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36DA2" w14:textId="77777777" w:rsidR="007F1F72" w:rsidRPr="007F1F72" w:rsidRDefault="007F1F72" w:rsidP="007F1F72">
      <w:pPr>
        <w:spacing w:after="0" w:line="240" w:lineRule="auto"/>
        <w:textAlignment w:val="baseline"/>
        <w:outlineLvl w:val="0"/>
        <w:rPr>
          <w:rFonts w:ascii="Calisto MT" w:eastAsia="Times New Roman" w:hAnsi="Calisto MT" w:cs="Times New Roman"/>
          <w:b/>
          <w:bCs/>
          <w:color w:val="121212"/>
          <w:kern w:val="36"/>
          <w:sz w:val="48"/>
          <w:szCs w:val="48"/>
        </w:rPr>
      </w:pPr>
      <w:r w:rsidRPr="007F1F72">
        <w:rPr>
          <w:rFonts w:ascii="var(--ds-type-system-serif)" w:eastAsia="Times New Roman" w:hAnsi="var(--ds-type-system-serif)" w:cs="Times New Roman"/>
          <w:color w:val="121212"/>
          <w:kern w:val="36"/>
          <w:sz w:val="48"/>
          <w:szCs w:val="48"/>
          <w:bdr w:val="none" w:sz="0" w:space="0" w:color="auto" w:frame="1"/>
        </w:rPr>
        <w:t>China v America</w:t>
      </w:r>
    </w:p>
    <w:p w14:paraId="6A91AE13" w14:textId="77777777" w:rsidR="007F1F72" w:rsidRPr="007F1F72" w:rsidRDefault="007F1F72" w:rsidP="007F1F72">
      <w:pPr>
        <w:spacing w:before="100" w:beforeAutospacing="1" w:after="100" w:afterAutospacing="1" w:line="240" w:lineRule="auto"/>
        <w:textAlignment w:val="baseline"/>
        <w:rPr>
          <w:rFonts w:ascii="var(--ds-type-system-serif)" w:eastAsia="Times New Roman" w:hAnsi="var(--ds-type-system-serif)" w:cs="Times New Roman"/>
          <w:color w:val="121212"/>
          <w:sz w:val="24"/>
          <w:szCs w:val="24"/>
        </w:rPr>
      </w:pPr>
      <w:r w:rsidRPr="007F1F72">
        <w:rPr>
          <w:rFonts w:ascii="var(--ds-type-system-serif)" w:eastAsia="Times New Roman" w:hAnsi="var(--ds-type-system-serif)" w:cs="Times New Roman"/>
          <w:color w:val="121212"/>
          <w:sz w:val="24"/>
          <w:szCs w:val="24"/>
        </w:rPr>
        <w:t>Doing business with China</w:t>
      </w:r>
    </w:p>
    <w:p w14:paraId="71D00104" w14:textId="383CB0B6" w:rsidR="007F1F72" w:rsidRPr="007F1F72" w:rsidRDefault="007F1F72" w:rsidP="007F1F72">
      <w:pPr>
        <w:spacing w:after="0" w:line="240" w:lineRule="auto"/>
        <w:textAlignment w:val="baseline"/>
        <w:rPr>
          <w:rFonts w:ascii="Calisto MT" w:eastAsia="Times New Roman" w:hAnsi="Calisto MT" w:cs="Times New Roman"/>
          <w:color w:val="121212"/>
          <w:sz w:val="24"/>
          <w:szCs w:val="24"/>
        </w:rPr>
      </w:pPr>
      <w:hyperlink r:id="rId7" w:history="1">
        <w:r w:rsidRPr="007F1F72">
          <w:rPr>
            <w:rFonts w:ascii="var(--ds-type-system-sans)" w:eastAsia="Times New Roman" w:hAnsi="var(--ds-type-system-sans)" w:cs="Times New Roman"/>
            <w:b/>
            <w:bCs/>
            <w:color w:val="0000FF"/>
            <w:sz w:val="24"/>
            <w:szCs w:val="24"/>
            <w:u w:val="single"/>
            <w:bdr w:val="none" w:sz="0" w:space="0" w:color="auto" w:frame="1"/>
          </w:rPr>
          <w:t>Leaders</w:t>
        </w:r>
      </w:hyperlink>
      <w:r w:rsidR="00205689">
        <w:rPr>
          <w:rFonts w:ascii="var(--ds-type-system-sans)" w:eastAsia="Times New Roman" w:hAnsi="var(--ds-type-system-sans)" w:cs="Times New Roman"/>
          <w:b/>
          <w:bCs/>
          <w:color w:val="121212"/>
          <w:sz w:val="24"/>
          <w:szCs w:val="24"/>
          <w:bdr w:val="none" w:sz="0" w:space="0" w:color="auto" w:frame="1"/>
        </w:rPr>
        <w:t xml:space="preserve"> </w:t>
      </w:r>
      <w:bookmarkStart w:id="0" w:name="_GoBack"/>
      <w:bookmarkEnd w:id="0"/>
      <w:r w:rsidRPr="007F1F72">
        <w:rPr>
          <w:rFonts w:ascii="Calisto MT" w:eastAsia="Times New Roman" w:hAnsi="Calisto MT" w:cs="Times New Roman"/>
          <w:color w:val="121212"/>
          <w:sz w:val="24"/>
          <w:szCs w:val="24"/>
        </w:rPr>
        <w:fldChar w:fldCharType="begin"/>
      </w:r>
      <w:r w:rsidRPr="007F1F72">
        <w:rPr>
          <w:rFonts w:ascii="Calisto MT" w:eastAsia="Times New Roman" w:hAnsi="Calisto MT" w:cs="Times New Roman"/>
          <w:color w:val="121212"/>
          <w:sz w:val="24"/>
          <w:szCs w:val="24"/>
        </w:rPr>
        <w:instrText xml:space="preserve"> HYPERLINK "https://www.economist.com/printedition/2020-07-18" </w:instrText>
      </w:r>
      <w:r w:rsidRPr="007F1F72">
        <w:rPr>
          <w:rFonts w:ascii="Calisto MT" w:eastAsia="Times New Roman" w:hAnsi="Calisto MT" w:cs="Times New Roman"/>
          <w:color w:val="121212"/>
          <w:sz w:val="24"/>
          <w:szCs w:val="24"/>
        </w:rPr>
        <w:fldChar w:fldCharType="separate"/>
      </w:r>
      <w:r w:rsidRPr="007F1F72">
        <w:rPr>
          <w:rFonts w:ascii="inherit" w:eastAsia="Times New Roman" w:hAnsi="inherit" w:cs="Times New Roman"/>
          <w:color w:val="0000FF"/>
          <w:sz w:val="24"/>
          <w:szCs w:val="24"/>
          <w:u w:val="single"/>
          <w:bdr w:val="none" w:sz="0" w:space="0" w:color="auto" w:frame="1"/>
        </w:rPr>
        <w:t>Jul 18th 2020 edition</w:t>
      </w:r>
      <w:r w:rsidRPr="007F1F72">
        <w:rPr>
          <w:rFonts w:ascii="Calisto MT" w:eastAsia="Times New Roman" w:hAnsi="Calisto MT" w:cs="Times New Roman"/>
          <w:color w:val="121212"/>
          <w:sz w:val="24"/>
          <w:szCs w:val="24"/>
        </w:rPr>
        <w:fldChar w:fldCharType="end"/>
      </w:r>
    </w:p>
    <w:p w14:paraId="53C3E8CB" w14:textId="77777777" w:rsidR="007F1F72" w:rsidRPr="007F1F72" w:rsidRDefault="007F1F72" w:rsidP="007F1F72">
      <w:pPr>
        <w:spacing w:after="0" w:line="240" w:lineRule="auto"/>
        <w:textAlignment w:val="baseline"/>
        <w:rPr>
          <w:rFonts w:ascii="Calisto MT" w:eastAsia="Times New Roman" w:hAnsi="Calisto MT" w:cs="Times New Roman"/>
          <w:color w:val="121212"/>
          <w:sz w:val="24"/>
          <w:szCs w:val="24"/>
        </w:rPr>
      </w:pPr>
      <w:r w:rsidRPr="007F1F72">
        <w:rPr>
          <w:rFonts w:ascii="Calisto MT" w:eastAsia="Times New Roman" w:hAnsi="Calisto MT" w:cs="Times New Roman"/>
          <w:color w:val="121212"/>
          <w:sz w:val="24"/>
          <w:szCs w:val="24"/>
        </w:rPr>
        <w:pict w14:anchorId="3DFA8E0C">
          <v:rect id="_x0000_i1025" style="width:525pt;height:1.5pt" o:hrpct="0" o:hralign="center" o:hrstd="t" o:hr="t" fillcolor="#a0a0a0" stroked="f"/>
        </w:pict>
      </w:r>
    </w:p>
    <w:p w14:paraId="1DC694C8" w14:textId="4CF19E13" w:rsidR="007F1F72" w:rsidRPr="007F1F72" w:rsidRDefault="007F1F72" w:rsidP="007F1F72">
      <w:pPr>
        <w:spacing w:after="0" w:line="240" w:lineRule="auto"/>
        <w:textAlignment w:val="baseline"/>
        <w:rPr>
          <w:rFonts w:ascii="Calisto MT" w:eastAsia="Times New Roman" w:hAnsi="Calisto MT" w:cs="Times New Roman"/>
          <w:color w:val="121212"/>
          <w:sz w:val="24"/>
          <w:szCs w:val="24"/>
        </w:rPr>
      </w:pPr>
      <w:r w:rsidRPr="007F1F72">
        <w:rPr>
          <w:rFonts w:ascii="Calisto MT" w:eastAsia="Times New Roman" w:hAnsi="Calisto MT" w:cs="Times New Roman"/>
          <w:color w:val="121212"/>
          <w:sz w:val="24"/>
          <w:szCs w:val="24"/>
        </w:rPr>
        <w:t>Jul 18th</w:t>
      </w:r>
      <w:proofErr w:type="gramStart"/>
      <w:r w:rsidRPr="007F1F72">
        <w:rPr>
          <w:rFonts w:ascii="Calisto MT" w:eastAsia="Times New Roman" w:hAnsi="Calisto MT" w:cs="Times New Roman"/>
          <w:color w:val="121212"/>
          <w:sz w:val="24"/>
          <w:szCs w:val="24"/>
        </w:rPr>
        <w:t xml:space="preserve"> 2020</w:t>
      </w:r>
      <w:proofErr w:type="gramEnd"/>
      <w:r>
        <w:rPr>
          <w:rFonts w:ascii="Calisto MT" w:eastAsia="Times New Roman" w:hAnsi="Calisto MT" w:cs="Times New Roman"/>
          <w:color w:val="121212"/>
          <w:sz w:val="24"/>
          <w:szCs w:val="24"/>
        </w:rPr>
        <w:t xml:space="preserve">   The Economist</w:t>
      </w:r>
    </w:p>
    <w:p w14:paraId="367447E4" w14:textId="1716D21C" w:rsidR="007F1F72" w:rsidRPr="007F1F72" w:rsidRDefault="007F1F72" w:rsidP="001412AF">
      <w:pPr>
        <w:spacing w:beforeAutospacing="1" w:after="0" w:afterAutospacing="1" w:line="360" w:lineRule="auto"/>
        <w:textAlignment w:val="baseline"/>
        <w:rPr>
          <w:rFonts w:ascii="var(--ds-type-system-serif)" w:eastAsia="Times New Roman" w:hAnsi="var(--ds-type-system-serif)" w:cs="Times New Roman"/>
          <w:color w:val="121212"/>
          <w:sz w:val="24"/>
          <w:szCs w:val="24"/>
        </w:rPr>
      </w:pPr>
      <w:r w:rsidRPr="007F1F72">
        <w:rPr>
          <w:rFonts w:ascii="inherit" w:eastAsia="Times New Roman" w:hAnsi="inherit" w:cs="Times New Roman"/>
          <w:caps/>
          <w:color w:val="121212"/>
          <w:sz w:val="24"/>
          <w:szCs w:val="24"/>
          <w:bdr w:val="none" w:sz="0" w:space="0" w:color="auto" w:frame="1"/>
        </w:rPr>
        <w:t>N</w:t>
      </w:r>
      <w:r w:rsidRPr="007F1F72">
        <w:rPr>
          <w:rFonts w:ascii="var(--ds-type-system-serif)" w:eastAsia="Times New Roman" w:hAnsi="var(--ds-type-system-serif)" w:cs="Times New Roman"/>
          <w:color w:val="121212"/>
          <w:sz w:val="20"/>
          <w:szCs w:val="20"/>
          <w:bdr w:val="none" w:sz="0" w:space="0" w:color="auto" w:frame="1"/>
        </w:rPr>
        <w:t>ineteen years</w:t>
      </w:r>
      <w:r w:rsidRPr="007F1F72">
        <w:rPr>
          <w:rFonts w:ascii="var(--ds-type-system-serif)" w:eastAsia="Times New Roman" w:hAnsi="var(--ds-type-system-serif)" w:cs="Times New Roman"/>
          <w:color w:val="121212"/>
          <w:sz w:val="24"/>
          <w:szCs w:val="24"/>
        </w:rPr>
        <w:t> </w:t>
      </w:r>
      <w:proofErr w:type="gramStart"/>
      <w:r w:rsidRPr="007F1F72">
        <w:rPr>
          <w:rFonts w:ascii="var(--ds-type-system-serif)" w:eastAsia="Times New Roman" w:hAnsi="var(--ds-type-system-serif)" w:cs="Times New Roman"/>
          <w:color w:val="121212"/>
          <w:sz w:val="24"/>
          <w:szCs w:val="24"/>
        </w:rPr>
        <w:t>ago</w:t>
      </w:r>
      <w:proofErr w:type="gramEnd"/>
      <w:r w:rsidRPr="007F1F72">
        <w:rPr>
          <w:rFonts w:ascii="var(--ds-type-system-serif)" w:eastAsia="Times New Roman" w:hAnsi="var(--ds-type-system-serif)" w:cs="Times New Roman"/>
          <w:color w:val="121212"/>
          <w:sz w:val="24"/>
          <w:szCs w:val="24"/>
        </w:rPr>
        <w:t xml:space="preserve"> an unknown Chinese company set up its first European sales offices, in a suburb of Frankfurt and an English commuter town, and started bidding to build telecoms networks. Today Huawei </w:t>
      </w:r>
      <w:proofErr w:type="spellStart"/>
      <w:r w:rsidRPr="007F1F72">
        <w:rPr>
          <w:rFonts w:ascii="var(--ds-type-system-serif)" w:eastAsia="Times New Roman" w:hAnsi="var(--ds-type-system-serif)" w:cs="Times New Roman"/>
          <w:color w:val="121212"/>
          <w:sz w:val="24"/>
          <w:szCs w:val="24"/>
        </w:rPr>
        <w:t>symbolises</w:t>
      </w:r>
      <w:proofErr w:type="spellEnd"/>
      <w:r w:rsidRPr="007F1F72">
        <w:rPr>
          <w:rFonts w:ascii="var(--ds-type-system-serif)" w:eastAsia="Times New Roman" w:hAnsi="var(--ds-type-system-serif)" w:cs="Times New Roman"/>
          <w:color w:val="121212"/>
          <w:sz w:val="24"/>
          <w:szCs w:val="24"/>
        </w:rPr>
        <w:t xml:space="preserve"> the daunting rise of China Inc—and a global trading system in which trust has collapsed. With sales of $123bn, it is known for its razor-sharp prices and dedication to the industrial goals of China’s rulers. Since 2018 America has subjected it to a legal assault, making it a flashpoint in the trade war. Now Britain has said that it will block Huawei from its </w:t>
      </w:r>
      <w:r w:rsidRPr="007F1F72">
        <w:rPr>
          <w:rFonts w:ascii="var(--ds-type-system-serif)" w:eastAsia="Times New Roman" w:hAnsi="var(--ds-type-system-serif)" w:cs="Times New Roman"/>
          <w:color w:val="121212"/>
          <w:sz w:val="20"/>
          <w:szCs w:val="20"/>
          <w:bdr w:val="none" w:sz="0" w:space="0" w:color="auto" w:frame="1"/>
        </w:rPr>
        <w:t>5g</w:t>
      </w:r>
      <w:r w:rsidRPr="007F1F72">
        <w:rPr>
          <w:rFonts w:ascii="var(--ds-type-system-serif)" w:eastAsia="Times New Roman" w:hAnsi="var(--ds-type-system-serif)" w:cs="Times New Roman"/>
          <w:color w:val="121212"/>
          <w:sz w:val="24"/>
          <w:szCs w:val="24"/>
        </w:rPr>
        <w:t> networks. Other European countries may follow. But far from showing the West’s resolve, the saga reveals its lack of a coherent strategy. If open societies and authoritarian China are to keep their economic links and avoid a descent into anarchy, a new trade architecture is needed.</w:t>
      </w:r>
    </w:p>
    <w:p w14:paraId="25F6D630" w14:textId="77777777" w:rsidR="007F1F72" w:rsidRPr="007F1F72" w:rsidRDefault="007F1F72" w:rsidP="001412AF">
      <w:pPr>
        <w:spacing w:before="100" w:beforeAutospacing="1" w:after="100" w:afterAutospacing="1" w:line="360" w:lineRule="auto"/>
        <w:textAlignment w:val="baseline"/>
        <w:rPr>
          <w:rFonts w:ascii="var(--ds-type-system-serif)" w:eastAsia="Times New Roman" w:hAnsi="var(--ds-type-system-serif)" w:cs="Times New Roman"/>
          <w:color w:val="121212"/>
          <w:sz w:val="24"/>
          <w:szCs w:val="24"/>
        </w:rPr>
      </w:pPr>
      <w:r w:rsidRPr="007F1F72">
        <w:rPr>
          <w:rFonts w:ascii="var(--ds-type-system-serif)" w:eastAsia="Times New Roman" w:hAnsi="var(--ds-type-system-serif)" w:cs="Times New Roman"/>
          <w:color w:val="121212"/>
          <w:sz w:val="24"/>
          <w:szCs w:val="24"/>
        </w:rPr>
        <w:t xml:space="preserve">America’s security chiefs have always worried that Huawei’s equipment was designed to aid spying and would make its customers dependent on </w:t>
      </w:r>
      <w:proofErr w:type="spellStart"/>
      <w:r w:rsidRPr="007F1F72">
        <w:rPr>
          <w:rFonts w:ascii="var(--ds-type-system-serif)" w:eastAsia="Times New Roman" w:hAnsi="var(--ds-type-system-serif)" w:cs="Times New Roman"/>
          <w:color w:val="121212"/>
          <w:sz w:val="24"/>
          <w:szCs w:val="24"/>
        </w:rPr>
        <w:t>subsidised</w:t>
      </w:r>
      <w:proofErr w:type="spellEnd"/>
      <w:r w:rsidRPr="007F1F72">
        <w:rPr>
          <w:rFonts w:ascii="var(--ds-type-system-serif)" w:eastAsia="Times New Roman" w:hAnsi="var(--ds-type-system-serif)" w:cs="Times New Roman"/>
          <w:color w:val="121212"/>
          <w:sz w:val="24"/>
          <w:szCs w:val="24"/>
        </w:rPr>
        <w:t xml:space="preserve"> Chinese technology. But over 170 other countries decided the risks were manageable. Britain, which works closely with America on intelligence, created a “cell” of cyber-experts to monitor Huawei’s gear in 2010 and, later, confined it to </w:t>
      </w:r>
      <w:proofErr w:type="gramStart"/>
      <w:r w:rsidRPr="007F1F72">
        <w:rPr>
          <w:rFonts w:ascii="var(--ds-type-system-serif)" w:eastAsia="Times New Roman" w:hAnsi="var(--ds-type-system-serif)" w:cs="Times New Roman"/>
          <w:color w:val="121212"/>
          <w:sz w:val="24"/>
          <w:szCs w:val="24"/>
        </w:rPr>
        <w:t>less</w:t>
      </w:r>
      <w:proofErr w:type="gramEnd"/>
      <w:r w:rsidRPr="007F1F72">
        <w:rPr>
          <w:rFonts w:ascii="var(--ds-type-system-serif)" w:eastAsia="Times New Roman" w:hAnsi="var(--ds-type-system-serif)" w:cs="Times New Roman"/>
          <w:color w:val="121212"/>
          <w:sz w:val="24"/>
          <w:szCs w:val="24"/>
        </w:rPr>
        <w:t xml:space="preserve"> sensitive parts of the network. Other countries mirrored this approach. It offered a middle way between a naive embrace of Chinese state capitalism and a cold war.</w:t>
      </w:r>
    </w:p>
    <w:p w14:paraId="0983B98C" w14:textId="77777777" w:rsidR="007F1F72" w:rsidRPr="007F1F72" w:rsidRDefault="007F1F72" w:rsidP="001412AF">
      <w:pPr>
        <w:spacing w:before="100" w:beforeAutospacing="1" w:after="100" w:afterAutospacing="1" w:line="360" w:lineRule="auto"/>
        <w:textAlignment w:val="baseline"/>
        <w:rPr>
          <w:rFonts w:ascii="var(--ds-type-system-serif)" w:eastAsia="Times New Roman" w:hAnsi="var(--ds-type-system-serif)" w:cs="Times New Roman"/>
          <w:color w:val="121212"/>
          <w:sz w:val="24"/>
          <w:szCs w:val="24"/>
        </w:rPr>
      </w:pPr>
      <w:r w:rsidRPr="007F1F72">
        <w:rPr>
          <w:rFonts w:ascii="var(--ds-type-system-serif)" w:eastAsia="Times New Roman" w:hAnsi="var(--ds-type-system-serif)" w:cs="Times New Roman"/>
          <w:color w:val="121212"/>
          <w:sz w:val="24"/>
          <w:szCs w:val="24"/>
        </w:rPr>
        <w:t xml:space="preserve">Such a finely balanced judgment has proved untenable. The Trump administration has urged the world to ditch Huawei and enforced a unilateral embargo on its suppliers, preventing sales of some components as well as chips made abroad using American tools. Forced to choose between an ally and a supplier, Britain was inevitably drawn to this week’s decision. It has become riskier for anyone to do business with a firm Uncle Sam wants to cripple. Huawei, for its part, has failed to reassure Britain’s cyber-experts, who </w:t>
      </w:r>
      <w:r w:rsidRPr="007F1F72">
        <w:rPr>
          <w:rFonts w:ascii="var(--ds-type-system-serif)" w:eastAsia="Times New Roman" w:hAnsi="var(--ds-type-system-serif)" w:cs="Times New Roman"/>
          <w:color w:val="121212"/>
          <w:sz w:val="24"/>
          <w:szCs w:val="24"/>
        </w:rPr>
        <w:lastRenderedPageBreak/>
        <w:t>have complained that its buggy software is getting harder to monitor, or to reform its opaque governance and ownership. Any remaining illusions that China’s leaders respect the rule of law when it really matters have been shattered by events in Hong Kong.</w:t>
      </w:r>
    </w:p>
    <w:p w14:paraId="1D71D5A0" w14:textId="77777777" w:rsidR="007F1F72" w:rsidRPr="007F1F72" w:rsidRDefault="007F1F72" w:rsidP="001412AF">
      <w:pPr>
        <w:spacing w:before="100" w:beforeAutospacing="1" w:after="100" w:afterAutospacing="1" w:line="360" w:lineRule="auto"/>
        <w:textAlignment w:val="baseline"/>
        <w:rPr>
          <w:rFonts w:ascii="var(--ds-type-system-serif)" w:eastAsia="Times New Roman" w:hAnsi="var(--ds-type-system-serif)" w:cs="Times New Roman"/>
          <w:color w:val="121212"/>
          <w:sz w:val="24"/>
          <w:szCs w:val="24"/>
        </w:rPr>
      </w:pPr>
      <w:r w:rsidRPr="007F1F72">
        <w:rPr>
          <w:rFonts w:ascii="var(--ds-type-system-serif)" w:eastAsia="Times New Roman" w:hAnsi="var(--ds-type-system-serif)" w:cs="Times New Roman"/>
          <w:color w:val="121212"/>
          <w:sz w:val="24"/>
          <w:szCs w:val="24"/>
        </w:rPr>
        <w:t xml:space="preserve">The direct cost of ripping Huawei out of European networks is </w:t>
      </w:r>
      <w:proofErr w:type="gramStart"/>
      <w:r w:rsidRPr="007F1F72">
        <w:rPr>
          <w:rFonts w:ascii="var(--ds-type-system-serif)" w:eastAsia="Times New Roman" w:hAnsi="var(--ds-type-system-serif)" w:cs="Times New Roman"/>
          <w:color w:val="121212"/>
          <w:sz w:val="24"/>
          <w:szCs w:val="24"/>
        </w:rPr>
        <w:t>tolerable—adding</w:t>
      </w:r>
      <w:proofErr w:type="gramEnd"/>
      <w:r w:rsidRPr="007F1F72">
        <w:rPr>
          <w:rFonts w:ascii="var(--ds-type-system-serif)" w:eastAsia="Times New Roman" w:hAnsi="var(--ds-type-system-serif)" w:cs="Times New Roman"/>
          <w:color w:val="121212"/>
          <w:sz w:val="24"/>
          <w:szCs w:val="24"/>
        </w:rPr>
        <w:t xml:space="preserve"> less than 1% to Europeans’ phone bills if </w:t>
      </w:r>
      <w:proofErr w:type="spellStart"/>
      <w:r w:rsidRPr="007F1F72">
        <w:rPr>
          <w:rFonts w:ascii="var(--ds-type-system-serif)" w:eastAsia="Times New Roman" w:hAnsi="var(--ds-type-system-serif)" w:cs="Times New Roman"/>
          <w:color w:val="121212"/>
          <w:sz w:val="24"/>
          <w:szCs w:val="24"/>
        </w:rPr>
        <w:t>amortised</w:t>
      </w:r>
      <w:proofErr w:type="spellEnd"/>
      <w:r w:rsidRPr="007F1F72">
        <w:rPr>
          <w:rFonts w:ascii="var(--ds-type-system-serif)" w:eastAsia="Times New Roman" w:hAnsi="var(--ds-type-system-serif)" w:cs="Times New Roman"/>
          <w:color w:val="121212"/>
          <w:sz w:val="24"/>
          <w:szCs w:val="24"/>
        </w:rPr>
        <w:t xml:space="preserve"> over 20 years. Ericsson and Nokia, two Western suppliers, can ramp up production and new competition may emerge as networks come to depend more on software and open standards.</w:t>
      </w:r>
    </w:p>
    <w:p w14:paraId="331D2395" w14:textId="7396DE2D" w:rsidR="007F1F72" w:rsidRPr="007F1F72" w:rsidRDefault="007F1F72" w:rsidP="001412AF">
      <w:pPr>
        <w:spacing w:beforeAutospacing="1" w:after="0" w:afterAutospacing="1" w:line="360" w:lineRule="auto"/>
        <w:textAlignment w:val="baseline"/>
        <w:rPr>
          <w:rFonts w:ascii="var(--ds-type-system-serif)" w:eastAsia="Times New Roman" w:hAnsi="var(--ds-type-system-serif)" w:cs="Times New Roman"/>
          <w:color w:val="121212"/>
          <w:sz w:val="24"/>
          <w:szCs w:val="24"/>
        </w:rPr>
      </w:pPr>
      <w:r w:rsidRPr="007F1F72">
        <w:rPr>
          <w:rFonts w:ascii="var(--ds-type-system-serif)" w:eastAsia="Times New Roman" w:hAnsi="var(--ds-type-system-serif)" w:cs="Times New Roman"/>
          <w:color w:val="121212"/>
          <w:sz w:val="24"/>
          <w:szCs w:val="24"/>
        </w:rPr>
        <w:t xml:space="preserve">The true burden has nothing to do with antennae but stems from the decay of the world’s trading system. Perhaps a dozen countries might end up banning Huawei—Germany is sitting on the fence. But it will still be used in much of the emerging world, hastening the splintering of the tech industry. Trade relies on common </w:t>
      </w:r>
      <w:proofErr w:type="gramStart"/>
      <w:r w:rsidRPr="007F1F72">
        <w:rPr>
          <w:rFonts w:ascii="var(--ds-type-system-serif)" w:eastAsia="Times New Roman" w:hAnsi="var(--ds-type-system-serif)" w:cs="Times New Roman"/>
          <w:color w:val="121212"/>
          <w:sz w:val="24"/>
          <w:szCs w:val="24"/>
        </w:rPr>
        <w:t>rules</w:t>
      </w:r>
      <w:proofErr w:type="gramEnd"/>
      <w:r w:rsidRPr="007F1F72">
        <w:rPr>
          <w:rFonts w:ascii="var(--ds-type-system-serif)" w:eastAsia="Times New Roman" w:hAnsi="var(--ds-type-system-serif)" w:cs="Times New Roman"/>
          <w:color w:val="121212"/>
          <w:sz w:val="24"/>
          <w:szCs w:val="24"/>
        </w:rPr>
        <w:t xml:space="preserve"> but Britain’s decision has been made amid a swirl of lobbying and threats. It is hard to elicit a principle behind it that can be usefully applied more broadly. If the problem is gear made in China, then Ericsson and Nokia do that, too. If it is Chinese firms building systems which connect devices (in the case of </w:t>
      </w:r>
      <w:r w:rsidRPr="007F1F72">
        <w:rPr>
          <w:rFonts w:ascii="var(--ds-type-system-serif)" w:eastAsia="Times New Roman" w:hAnsi="var(--ds-type-system-serif)" w:cs="Times New Roman"/>
          <w:color w:val="121212"/>
          <w:sz w:val="20"/>
          <w:szCs w:val="20"/>
          <w:bdr w:val="none" w:sz="0" w:space="0" w:color="auto" w:frame="1"/>
        </w:rPr>
        <w:t>5g,</w:t>
      </w:r>
      <w:r w:rsidRPr="007F1F72">
        <w:rPr>
          <w:rFonts w:ascii="var(--ds-type-system-serif)" w:eastAsia="Times New Roman" w:hAnsi="var(--ds-type-system-serif)" w:cs="Times New Roman"/>
          <w:color w:val="121212"/>
          <w:sz w:val="24"/>
          <w:szCs w:val="24"/>
        </w:rPr>
        <w:t xml:space="preserve"> robots and machines), then a similar logic could be applied across a </w:t>
      </w:r>
      <w:proofErr w:type="spellStart"/>
      <w:r w:rsidRPr="007F1F72">
        <w:rPr>
          <w:rFonts w:ascii="var(--ds-type-system-serif)" w:eastAsia="Times New Roman" w:hAnsi="var(--ds-type-system-serif)" w:cs="Times New Roman"/>
          <w:color w:val="121212"/>
          <w:sz w:val="24"/>
          <w:szCs w:val="24"/>
        </w:rPr>
        <w:t>digitising</w:t>
      </w:r>
      <w:proofErr w:type="spellEnd"/>
      <w:r w:rsidRPr="007F1F72">
        <w:rPr>
          <w:rFonts w:ascii="var(--ds-type-system-serif)" w:eastAsia="Times New Roman" w:hAnsi="var(--ds-type-system-serif)" w:cs="Times New Roman"/>
          <w:color w:val="121212"/>
          <w:sz w:val="24"/>
          <w:szCs w:val="24"/>
        </w:rPr>
        <w:t xml:space="preserve"> world economy. German cars and Apple phones sold in China are packed with software, data and sensors. Is China entitled to ban them, too?</w:t>
      </w:r>
    </w:p>
    <w:p w14:paraId="7FEAD767" w14:textId="133F59F5" w:rsidR="007F1F72" w:rsidRPr="007F1F72" w:rsidRDefault="007F1F72" w:rsidP="001412AF">
      <w:pPr>
        <w:spacing w:beforeAutospacing="1" w:after="0" w:afterAutospacing="1" w:line="360" w:lineRule="auto"/>
        <w:textAlignment w:val="baseline"/>
        <w:rPr>
          <w:rFonts w:ascii="var(--ds-type-system-serif)" w:eastAsia="Times New Roman" w:hAnsi="var(--ds-type-system-serif)" w:cs="Times New Roman"/>
          <w:color w:val="121212"/>
          <w:sz w:val="24"/>
          <w:szCs w:val="24"/>
        </w:rPr>
      </w:pPr>
      <w:r w:rsidRPr="007F1F72">
        <w:rPr>
          <w:rFonts w:ascii="var(--ds-type-system-serif)" w:eastAsia="Times New Roman" w:hAnsi="var(--ds-type-system-serif)" w:cs="Times New Roman"/>
          <w:color w:val="121212"/>
          <w:sz w:val="24"/>
          <w:szCs w:val="24"/>
        </w:rPr>
        <w:t xml:space="preserve">This feeds a </w:t>
      </w:r>
      <w:proofErr w:type="spellStart"/>
      <w:r w:rsidRPr="007F1F72">
        <w:rPr>
          <w:rFonts w:ascii="var(--ds-type-system-serif)" w:eastAsia="Times New Roman" w:hAnsi="var(--ds-type-system-serif)" w:cs="Times New Roman"/>
          <w:color w:val="121212"/>
          <w:sz w:val="24"/>
          <w:szCs w:val="24"/>
        </w:rPr>
        <w:t>spiralling</w:t>
      </w:r>
      <w:proofErr w:type="spellEnd"/>
      <w:r w:rsidRPr="007F1F72">
        <w:rPr>
          <w:rFonts w:ascii="var(--ds-type-system-serif)" w:eastAsia="Times New Roman" w:hAnsi="var(--ds-type-system-serif)" w:cs="Times New Roman"/>
          <w:color w:val="121212"/>
          <w:sz w:val="24"/>
          <w:szCs w:val="24"/>
        </w:rPr>
        <w:t xml:space="preserve"> sense of lawlessness. The average tariff on Sino-American trade is 20%. Direct investment flows from China to Europe have dropped by 69% from the peak in 2016, according to Rhodium, a research firm. Other firms are caught in the crossfire. </w:t>
      </w:r>
      <w:proofErr w:type="spellStart"/>
      <w:r w:rsidRPr="007F1F72">
        <w:rPr>
          <w:rFonts w:ascii="var(--ds-type-system-serif)" w:eastAsia="Times New Roman" w:hAnsi="var(--ds-type-system-serif)" w:cs="Times New Roman"/>
          <w:color w:val="121212"/>
          <w:sz w:val="24"/>
          <w:szCs w:val="24"/>
        </w:rPr>
        <w:t>TikTok</w:t>
      </w:r>
      <w:proofErr w:type="spellEnd"/>
      <w:r w:rsidRPr="007F1F72">
        <w:rPr>
          <w:rFonts w:ascii="var(--ds-type-system-serif)" w:eastAsia="Times New Roman" w:hAnsi="var(--ds-type-system-serif)" w:cs="Times New Roman"/>
          <w:color w:val="121212"/>
          <w:sz w:val="24"/>
          <w:szCs w:val="24"/>
        </w:rPr>
        <w:t xml:space="preserve"> faces a ban in India and, perhaps, America. China plans to impose sanctions on Lockheed Martin for selling arms to Taiwan. Now that President Donald Trump has ended Hong Kong’s special status, </w:t>
      </w:r>
      <w:r>
        <w:rPr>
          <w:rFonts w:ascii="var(--ds-type-system-serif)" w:eastAsia="Times New Roman" w:hAnsi="var(--ds-type-system-serif)" w:cs="Times New Roman"/>
          <w:color w:val="121212"/>
          <w:sz w:val="24"/>
          <w:szCs w:val="24"/>
        </w:rPr>
        <w:t>HSBC</w:t>
      </w:r>
      <w:r w:rsidRPr="007F1F72">
        <w:rPr>
          <w:rFonts w:ascii="var(--ds-type-system-serif)" w:eastAsia="Times New Roman" w:hAnsi="var(--ds-type-system-serif)" w:cs="Times New Roman"/>
          <w:color w:val="121212"/>
          <w:sz w:val="24"/>
          <w:szCs w:val="24"/>
        </w:rPr>
        <w:t>, a bank with huge interests there, could be subject to punishment by both China and America. Some Chinese lenders may be banned from dealing in dollars.</w:t>
      </w:r>
    </w:p>
    <w:p w14:paraId="6F56872C" w14:textId="77777777" w:rsidR="007F1F72" w:rsidRPr="007F1F72" w:rsidRDefault="007F1F72" w:rsidP="001412AF">
      <w:pPr>
        <w:spacing w:before="100" w:beforeAutospacing="1" w:after="100" w:afterAutospacing="1" w:line="360" w:lineRule="auto"/>
        <w:textAlignment w:val="baseline"/>
        <w:rPr>
          <w:rFonts w:ascii="var(--ds-type-system-serif)" w:eastAsia="Times New Roman" w:hAnsi="var(--ds-type-system-serif)" w:cs="Times New Roman"/>
          <w:color w:val="121212"/>
          <w:sz w:val="24"/>
          <w:szCs w:val="24"/>
        </w:rPr>
      </w:pPr>
      <w:r w:rsidRPr="007F1F72">
        <w:rPr>
          <w:rFonts w:ascii="var(--ds-type-system-serif)" w:eastAsia="Times New Roman" w:hAnsi="var(--ds-type-system-serif)" w:cs="Times New Roman"/>
          <w:color w:val="121212"/>
          <w:sz w:val="24"/>
          <w:szCs w:val="24"/>
        </w:rPr>
        <w:t xml:space="preserve">The logic of the Huawei ban is one of disengagement and containment. But this will not work if it is applied across the entire economic relationship. The West’s last great authoritarian rival, the Soviet Union, was a trade minnow. China accounts for 13% of world </w:t>
      </w:r>
      <w:r w:rsidRPr="007F1F72">
        <w:rPr>
          <w:rFonts w:ascii="var(--ds-type-system-serif)" w:eastAsia="Times New Roman" w:hAnsi="var(--ds-type-system-serif)" w:cs="Times New Roman"/>
          <w:color w:val="121212"/>
          <w:sz w:val="24"/>
          <w:szCs w:val="24"/>
        </w:rPr>
        <w:lastRenderedPageBreak/>
        <w:t xml:space="preserve">exports and 18% of world market </w:t>
      </w:r>
      <w:proofErr w:type="spellStart"/>
      <w:proofErr w:type="gramStart"/>
      <w:r w:rsidRPr="007F1F72">
        <w:rPr>
          <w:rFonts w:ascii="var(--ds-type-system-serif)" w:eastAsia="Times New Roman" w:hAnsi="var(--ds-type-system-serif)" w:cs="Times New Roman"/>
          <w:color w:val="121212"/>
          <w:sz w:val="24"/>
          <w:szCs w:val="24"/>
        </w:rPr>
        <w:t>capitalisation</w:t>
      </w:r>
      <w:proofErr w:type="spellEnd"/>
      <w:r w:rsidRPr="007F1F72">
        <w:rPr>
          <w:rFonts w:ascii="var(--ds-type-system-serif)" w:eastAsia="Times New Roman" w:hAnsi="var(--ds-type-system-serif)" w:cs="Times New Roman"/>
          <w:color w:val="121212"/>
          <w:sz w:val="24"/>
          <w:szCs w:val="24"/>
        </w:rPr>
        <w:t>, and</w:t>
      </w:r>
      <w:proofErr w:type="gramEnd"/>
      <w:r w:rsidRPr="007F1F72">
        <w:rPr>
          <w:rFonts w:ascii="var(--ds-type-system-serif)" w:eastAsia="Times New Roman" w:hAnsi="var(--ds-type-system-serif)" w:cs="Times New Roman"/>
          <w:color w:val="121212"/>
          <w:sz w:val="24"/>
          <w:szCs w:val="24"/>
        </w:rPr>
        <w:t xml:space="preserve"> is the dominant economic force in Asia.</w:t>
      </w:r>
    </w:p>
    <w:p w14:paraId="658C8D75" w14:textId="498AED69" w:rsidR="007F1F72" w:rsidRPr="007F1F72" w:rsidRDefault="007F1F72" w:rsidP="001412AF">
      <w:pPr>
        <w:spacing w:beforeAutospacing="1" w:after="0" w:afterAutospacing="1" w:line="360" w:lineRule="auto"/>
        <w:textAlignment w:val="baseline"/>
        <w:rPr>
          <w:rFonts w:ascii="var(--ds-type-system-serif)" w:eastAsia="Times New Roman" w:hAnsi="var(--ds-type-system-serif)" w:cs="Times New Roman"/>
          <w:color w:val="121212"/>
          <w:sz w:val="24"/>
          <w:szCs w:val="24"/>
        </w:rPr>
      </w:pPr>
      <w:r w:rsidRPr="007F1F72">
        <w:rPr>
          <w:rFonts w:ascii="var(--ds-type-system-serif)" w:eastAsia="Times New Roman" w:hAnsi="var(--ds-type-system-serif)" w:cs="Times New Roman"/>
          <w:color w:val="121212"/>
          <w:sz w:val="24"/>
          <w:szCs w:val="24"/>
        </w:rPr>
        <w:t xml:space="preserve">Instead a new trade regime is needed that acknowledges China’s nature. That is not easy. The World Trade </w:t>
      </w:r>
      <w:proofErr w:type="spellStart"/>
      <w:r w:rsidRPr="007F1F72">
        <w:rPr>
          <w:rFonts w:ascii="var(--ds-type-system-serif)" w:eastAsia="Times New Roman" w:hAnsi="var(--ds-type-system-serif)" w:cs="Times New Roman"/>
          <w:color w:val="121212"/>
          <w:sz w:val="24"/>
          <w:szCs w:val="24"/>
        </w:rPr>
        <w:t>Organisation</w:t>
      </w:r>
      <w:proofErr w:type="spellEnd"/>
      <w:r w:rsidRPr="007F1F72">
        <w:rPr>
          <w:rFonts w:ascii="var(--ds-type-system-serif)" w:eastAsia="Times New Roman" w:hAnsi="var(--ds-type-system-serif)" w:cs="Times New Roman"/>
          <w:color w:val="121212"/>
          <w:sz w:val="24"/>
          <w:szCs w:val="24"/>
        </w:rPr>
        <w:t xml:space="preserve"> (</w:t>
      </w:r>
      <w:r>
        <w:rPr>
          <w:rFonts w:ascii="var(--ds-type-system-serif)" w:eastAsia="Times New Roman" w:hAnsi="var(--ds-type-system-serif)" w:cs="Times New Roman"/>
          <w:color w:val="121212"/>
          <w:sz w:val="24"/>
          <w:szCs w:val="24"/>
        </w:rPr>
        <w:t>WTO</w:t>
      </w:r>
      <w:r w:rsidRPr="007F1F72">
        <w:rPr>
          <w:rFonts w:ascii="var(--ds-type-system-serif)" w:eastAsia="Times New Roman" w:hAnsi="var(--ds-type-system-serif)" w:cs="Times New Roman"/>
          <w:color w:val="121212"/>
          <w:sz w:val="24"/>
          <w:szCs w:val="24"/>
        </w:rPr>
        <w:t>), which aims to set universal rules, has failed to evolve with the digital economy. Nor was it prepared for President Xi Jinping’s drive to increase state and Communist Party influence over private Chinese firms and those, like Huawei, which say they are mutually owned by workers. Disillusioned with the </w:t>
      </w:r>
      <w:r>
        <w:rPr>
          <w:rFonts w:ascii="var(--ds-type-system-serif)" w:eastAsia="Times New Roman" w:hAnsi="var(--ds-type-system-serif)" w:cs="Times New Roman"/>
          <w:color w:val="121212"/>
          <w:sz w:val="24"/>
          <w:szCs w:val="24"/>
        </w:rPr>
        <w:t>WTO</w:t>
      </w:r>
      <w:r w:rsidRPr="007F1F72">
        <w:rPr>
          <w:rFonts w:ascii="var(--ds-type-system-serif)" w:eastAsia="Times New Roman" w:hAnsi="var(--ds-type-system-serif)" w:cs="Times New Roman"/>
          <w:color w:val="121212"/>
          <w:sz w:val="24"/>
          <w:szCs w:val="24"/>
        </w:rPr>
        <w:t xml:space="preserve">, the Trump administration’s negotiators unilaterally tried to wrestle China into </w:t>
      </w:r>
      <w:proofErr w:type="spellStart"/>
      <w:r w:rsidRPr="007F1F72">
        <w:rPr>
          <w:rFonts w:ascii="var(--ds-type-system-serif)" w:eastAsia="Times New Roman" w:hAnsi="var(--ds-type-system-serif)" w:cs="Times New Roman"/>
          <w:color w:val="121212"/>
          <w:sz w:val="24"/>
          <w:szCs w:val="24"/>
        </w:rPr>
        <w:t>liberalising</w:t>
      </w:r>
      <w:proofErr w:type="spellEnd"/>
      <w:r w:rsidRPr="007F1F72">
        <w:rPr>
          <w:rFonts w:ascii="var(--ds-type-system-serif)" w:eastAsia="Times New Roman" w:hAnsi="var(--ds-type-system-serif)" w:cs="Times New Roman"/>
          <w:color w:val="121212"/>
          <w:sz w:val="24"/>
          <w:szCs w:val="24"/>
        </w:rPr>
        <w:t xml:space="preserve"> its economy and cutting subsidies, using the threat of tariffs and embargoes. That has been a fiasco.</w:t>
      </w:r>
    </w:p>
    <w:p w14:paraId="5C1B9FB0" w14:textId="77777777" w:rsidR="007F1F72" w:rsidRPr="007F1F72" w:rsidRDefault="007F1F72" w:rsidP="001412AF">
      <w:pPr>
        <w:spacing w:before="100" w:beforeAutospacing="1" w:after="100" w:afterAutospacing="1" w:line="360" w:lineRule="auto"/>
        <w:textAlignment w:val="baseline"/>
        <w:rPr>
          <w:rFonts w:ascii="var(--ds-type-system-serif)" w:eastAsia="Times New Roman" w:hAnsi="var(--ds-type-system-serif)" w:cs="Times New Roman"/>
          <w:color w:val="121212"/>
          <w:sz w:val="24"/>
          <w:szCs w:val="24"/>
        </w:rPr>
      </w:pPr>
      <w:r w:rsidRPr="007F1F72">
        <w:rPr>
          <w:rFonts w:ascii="var(--ds-type-system-serif)" w:eastAsia="Times New Roman" w:hAnsi="var(--ds-type-system-serif)" w:cs="Times New Roman"/>
          <w:color w:val="121212"/>
          <w:sz w:val="24"/>
          <w:szCs w:val="24"/>
        </w:rPr>
        <w:t xml:space="preserve">So how should the trade architecture work in an age of mistrust? The goal should be to </w:t>
      </w:r>
      <w:proofErr w:type="spellStart"/>
      <w:r w:rsidRPr="007F1F72">
        <w:rPr>
          <w:rFonts w:ascii="var(--ds-type-system-serif)" w:eastAsia="Times New Roman" w:hAnsi="var(--ds-type-system-serif)" w:cs="Times New Roman"/>
          <w:color w:val="121212"/>
          <w:sz w:val="24"/>
          <w:szCs w:val="24"/>
        </w:rPr>
        <w:t>maximise</w:t>
      </w:r>
      <w:proofErr w:type="spellEnd"/>
      <w:r w:rsidRPr="007F1F72">
        <w:rPr>
          <w:rFonts w:ascii="var(--ds-type-system-serif)" w:eastAsia="Times New Roman" w:hAnsi="var(--ds-type-system-serif)" w:cs="Times New Roman"/>
          <w:color w:val="121212"/>
          <w:sz w:val="24"/>
          <w:szCs w:val="24"/>
        </w:rPr>
        <w:t xml:space="preserve"> trade consistent with both sides’ strategic security. That means fencing off flashpoints, such as tech, that generate lots of tension but a minority of trade: perhaps a third of Western firms’ sales to China based on our analysis of Morgan Stanley’s data, for example. These sectors will require scrutiny and international security certification of the kind Britain tried with Huawei. It may not work. But at least commerce in other areas can flourish.</w:t>
      </w:r>
    </w:p>
    <w:p w14:paraId="2ACA0924" w14:textId="77777777" w:rsidR="007F1F72" w:rsidRPr="007F1F72" w:rsidRDefault="007F1F72" w:rsidP="001412AF">
      <w:pPr>
        <w:spacing w:before="100" w:beforeAutospacing="1" w:after="100" w:afterAutospacing="1" w:line="360" w:lineRule="auto"/>
        <w:textAlignment w:val="baseline"/>
        <w:rPr>
          <w:rFonts w:ascii="var(--ds-type-system-serif)" w:eastAsia="Times New Roman" w:hAnsi="var(--ds-type-system-serif)" w:cs="Times New Roman"/>
          <w:color w:val="121212"/>
          <w:sz w:val="24"/>
          <w:szCs w:val="24"/>
        </w:rPr>
      </w:pPr>
      <w:r w:rsidRPr="007F1F72">
        <w:rPr>
          <w:rFonts w:ascii="var(--ds-type-system-serif)" w:eastAsia="Times New Roman" w:hAnsi="var(--ds-type-system-serif)" w:cs="Times New Roman"/>
          <w:color w:val="121212"/>
          <w:sz w:val="24"/>
          <w:szCs w:val="24"/>
        </w:rPr>
        <w:t xml:space="preserve">Chinese firms should also be required to accept open governance of their big subsidiaries in the West, including local shareholders, foreign directors and managers with real autonomy, and disclosures that all help create a degree of independence from the state. This is not hard: multinationals such as Unilever have been doing it for decades. </w:t>
      </w:r>
      <w:proofErr w:type="spellStart"/>
      <w:r w:rsidRPr="007F1F72">
        <w:rPr>
          <w:rFonts w:ascii="var(--ds-type-system-serif)" w:eastAsia="Times New Roman" w:hAnsi="var(--ds-type-system-serif)" w:cs="Times New Roman"/>
          <w:color w:val="121212"/>
          <w:sz w:val="24"/>
          <w:szCs w:val="24"/>
        </w:rPr>
        <w:t>TikTok</w:t>
      </w:r>
      <w:proofErr w:type="spellEnd"/>
      <w:r w:rsidRPr="007F1F72">
        <w:rPr>
          <w:rFonts w:ascii="var(--ds-type-system-serif)" w:eastAsia="Times New Roman" w:hAnsi="var(--ds-type-system-serif)" w:cs="Times New Roman"/>
          <w:color w:val="121212"/>
          <w:sz w:val="24"/>
          <w:szCs w:val="24"/>
        </w:rPr>
        <w:t xml:space="preserve"> could be a pioneer.</w:t>
      </w:r>
    </w:p>
    <w:p w14:paraId="23CD7AA1" w14:textId="77777777" w:rsidR="007F1F72" w:rsidRPr="007F1F72" w:rsidRDefault="007F1F72" w:rsidP="001412AF">
      <w:pPr>
        <w:spacing w:after="0" w:line="360" w:lineRule="auto"/>
        <w:textAlignment w:val="baseline"/>
        <w:outlineLvl w:val="1"/>
        <w:rPr>
          <w:rFonts w:ascii="var(--ds-type-system-serif)" w:eastAsia="Times New Roman" w:hAnsi="var(--ds-type-system-serif)" w:cs="Times New Roman"/>
          <w:b/>
          <w:bCs/>
          <w:color w:val="121212"/>
          <w:sz w:val="36"/>
          <w:szCs w:val="36"/>
        </w:rPr>
      </w:pPr>
      <w:r w:rsidRPr="007F1F72">
        <w:rPr>
          <w:rFonts w:ascii="var(--ds-type-system-serif)" w:eastAsia="Times New Roman" w:hAnsi="var(--ds-type-system-serif)" w:cs="Times New Roman"/>
          <w:b/>
          <w:bCs/>
          <w:color w:val="121212"/>
          <w:sz w:val="36"/>
          <w:szCs w:val="36"/>
        </w:rPr>
        <w:t xml:space="preserve">The ultimate network </w:t>
      </w:r>
      <w:proofErr w:type="gramStart"/>
      <w:r w:rsidRPr="007F1F72">
        <w:rPr>
          <w:rFonts w:ascii="var(--ds-type-system-serif)" w:eastAsia="Times New Roman" w:hAnsi="var(--ds-type-system-serif)" w:cs="Times New Roman"/>
          <w:b/>
          <w:bCs/>
          <w:color w:val="121212"/>
          <w:sz w:val="36"/>
          <w:szCs w:val="36"/>
        </w:rPr>
        <w:t>effect</w:t>
      </w:r>
      <w:proofErr w:type="gramEnd"/>
    </w:p>
    <w:p w14:paraId="1CE63015" w14:textId="77777777" w:rsidR="007F1F72" w:rsidRPr="007F1F72" w:rsidRDefault="007F1F72" w:rsidP="001412AF">
      <w:pPr>
        <w:spacing w:beforeAutospacing="1" w:after="0" w:afterAutospacing="1" w:line="360" w:lineRule="auto"/>
        <w:textAlignment w:val="baseline"/>
        <w:rPr>
          <w:rFonts w:ascii="var(--ds-type-system-serif)" w:eastAsia="Times New Roman" w:hAnsi="var(--ds-type-system-serif)" w:cs="Times New Roman"/>
          <w:color w:val="121212"/>
          <w:sz w:val="24"/>
          <w:szCs w:val="24"/>
        </w:rPr>
      </w:pPr>
      <w:r w:rsidRPr="007F1F72">
        <w:rPr>
          <w:rFonts w:ascii="var(--ds-type-system-serif)" w:eastAsia="Times New Roman" w:hAnsi="var(--ds-type-system-serif)" w:cs="Times New Roman"/>
          <w:color w:val="121212"/>
          <w:sz w:val="24"/>
          <w:szCs w:val="24"/>
        </w:rPr>
        <w:t xml:space="preserve">Open societies are stronger when they act in unison. Europe may be tempted to go it alone, ending decades of transatlantic co-operation. Yet at some point, soon if </w:t>
      </w:r>
      <w:proofErr w:type="spellStart"/>
      <w:r w:rsidRPr="007F1F72">
        <w:rPr>
          <w:rFonts w:ascii="var(--ds-type-system-serif)" w:eastAsia="Times New Roman" w:hAnsi="var(--ds-type-system-serif)" w:cs="Times New Roman"/>
          <w:color w:val="121212"/>
          <w:sz w:val="24"/>
          <w:szCs w:val="24"/>
        </w:rPr>
        <w:t>Mr</w:t>
      </w:r>
      <w:proofErr w:type="spellEnd"/>
      <w:r w:rsidRPr="007F1F72">
        <w:rPr>
          <w:rFonts w:ascii="var(--ds-type-system-serif)" w:eastAsia="Times New Roman" w:hAnsi="var(--ds-type-system-serif)" w:cs="Times New Roman"/>
          <w:color w:val="121212"/>
          <w:sz w:val="24"/>
          <w:szCs w:val="24"/>
        </w:rPr>
        <w:t xml:space="preserve"> Trump fails to win a second term, America will reinvigorate its alliances because it has been less effective without them. The West cannot fundamentally change China or ignore it. But by acting </w:t>
      </w:r>
      <w:r w:rsidRPr="007F1F72">
        <w:rPr>
          <w:rFonts w:ascii="var(--ds-type-system-serif)" w:eastAsia="Times New Roman" w:hAnsi="var(--ds-type-system-serif)" w:cs="Times New Roman"/>
          <w:color w:val="121212"/>
          <w:sz w:val="24"/>
          <w:szCs w:val="24"/>
        </w:rPr>
        <w:lastRenderedPageBreak/>
        <w:t xml:space="preserve">together, it can find a way to do business with an authoritarian state it mistrusts. Huawei marked a failure to do this. Time to start </w:t>
      </w:r>
      <w:proofErr w:type="gramStart"/>
      <w:r w:rsidRPr="007F1F72">
        <w:rPr>
          <w:rFonts w:ascii="var(--ds-type-system-serif)" w:eastAsia="Times New Roman" w:hAnsi="var(--ds-type-system-serif)" w:cs="Times New Roman"/>
          <w:color w:val="121212"/>
          <w:sz w:val="24"/>
          <w:szCs w:val="24"/>
        </w:rPr>
        <w:t>again.</w:t>
      </w:r>
      <w:r w:rsidRPr="007F1F72">
        <w:rPr>
          <w:rFonts w:ascii="inherit" w:eastAsia="Times New Roman" w:hAnsi="inherit" w:cs="Times New Roman"/>
          <w:color w:val="121212"/>
          <w:sz w:val="2"/>
          <w:szCs w:val="2"/>
          <w:bdr w:val="none" w:sz="0" w:space="0" w:color="auto" w:frame="1"/>
        </w:rPr>
        <w:t>■</w:t>
      </w:r>
      <w:proofErr w:type="gramEnd"/>
    </w:p>
    <w:p w14:paraId="45CF54F1" w14:textId="77777777" w:rsidR="00C127F5" w:rsidRDefault="00C127F5"/>
    <w:sectPr w:rsidR="00C127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9AD9" w14:textId="77777777" w:rsidR="00157B26" w:rsidRDefault="00157B26" w:rsidP="007F1F72">
      <w:pPr>
        <w:spacing w:after="0" w:line="240" w:lineRule="auto"/>
      </w:pPr>
      <w:r>
        <w:separator/>
      </w:r>
    </w:p>
  </w:endnote>
  <w:endnote w:type="continuationSeparator" w:id="0">
    <w:p w14:paraId="3EDDDADB" w14:textId="77777777" w:rsidR="00157B26" w:rsidRDefault="00157B26" w:rsidP="007F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var(--ds-type-system-serif)">
    <w:altName w:val="Cambria"/>
    <w:panose1 w:val="00000000000000000000"/>
    <w:charset w:val="00"/>
    <w:family w:val="roman"/>
    <w:notTrueType/>
    <w:pitch w:val="default"/>
  </w:font>
  <w:font w:name="var(--ds-type-system-sa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405490"/>
      <w:docPartObj>
        <w:docPartGallery w:val="Page Numbers (Bottom of Page)"/>
        <w:docPartUnique/>
      </w:docPartObj>
    </w:sdtPr>
    <w:sdtEndPr>
      <w:rPr>
        <w:noProof/>
      </w:rPr>
    </w:sdtEndPr>
    <w:sdtContent>
      <w:p w14:paraId="0FAD813C" w14:textId="52CF786B" w:rsidR="007F1F72" w:rsidRDefault="007F1F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65E08C" w14:textId="77777777" w:rsidR="007F1F72" w:rsidRDefault="007F1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FC1F3" w14:textId="77777777" w:rsidR="00157B26" w:rsidRDefault="00157B26" w:rsidP="007F1F72">
      <w:pPr>
        <w:spacing w:after="0" w:line="240" w:lineRule="auto"/>
      </w:pPr>
      <w:r>
        <w:separator/>
      </w:r>
    </w:p>
  </w:footnote>
  <w:footnote w:type="continuationSeparator" w:id="0">
    <w:p w14:paraId="4318303B" w14:textId="77777777" w:rsidR="00157B26" w:rsidRDefault="00157B26" w:rsidP="007F1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F6EA3"/>
    <w:multiLevelType w:val="multilevel"/>
    <w:tmpl w:val="831E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72"/>
    <w:rsid w:val="001412AF"/>
    <w:rsid w:val="00157B26"/>
    <w:rsid w:val="00205689"/>
    <w:rsid w:val="007F1F72"/>
    <w:rsid w:val="00C1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E71E"/>
  <w15:chartTrackingRefBased/>
  <w15:docId w15:val="{65C9AE1B-6ED3-4B3E-ADB5-98945581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F72"/>
  </w:style>
  <w:style w:type="paragraph" w:styleId="Footer">
    <w:name w:val="footer"/>
    <w:basedOn w:val="Normal"/>
    <w:link w:val="FooterChar"/>
    <w:uiPriority w:val="99"/>
    <w:unhideWhenUsed/>
    <w:rsid w:val="007F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80981">
      <w:bodyDiv w:val="1"/>
      <w:marLeft w:val="0"/>
      <w:marRight w:val="0"/>
      <w:marTop w:val="0"/>
      <w:marBottom w:val="0"/>
      <w:divBdr>
        <w:top w:val="none" w:sz="0" w:space="0" w:color="auto"/>
        <w:left w:val="none" w:sz="0" w:space="0" w:color="auto"/>
        <w:bottom w:val="none" w:sz="0" w:space="0" w:color="auto"/>
        <w:right w:val="none" w:sz="0" w:space="0" w:color="auto"/>
      </w:divBdr>
      <w:divsChild>
        <w:div w:id="1280262755">
          <w:marLeft w:val="0"/>
          <w:marRight w:val="0"/>
          <w:marTop w:val="0"/>
          <w:marBottom w:val="0"/>
          <w:divBdr>
            <w:top w:val="none" w:sz="0" w:space="0" w:color="auto"/>
            <w:left w:val="none" w:sz="0" w:space="0" w:color="auto"/>
            <w:bottom w:val="none" w:sz="0" w:space="0" w:color="auto"/>
            <w:right w:val="none" w:sz="0" w:space="0" w:color="auto"/>
          </w:divBdr>
          <w:divsChild>
            <w:div w:id="453985360">
              <w:marLeft w:val="0"/>
              <w:marRight w:val="0"/>
              <w:marTop w:val="0"/>
              <w:marBottom w:val="0"/>
              <w:divBdr>
                <w:top w:val="none" w:sz="0" w:space="0" w:color="auto"/>
                <w:left w:val="none" w:sz="0" w:space="0" w:color="auto"/>
                <w:bottom w:val="none" w:sz="0" w:space="0" w:color="auto"/>
                <w:right w:val="none" w:sz="0" w:space="0" w:color="auto"/>
              </w:divBdr>
            </w:div>
          </w:divsChild>
        </w:div>
        <w:div w:id="1974019545">
          <w:marLeft w:val="0"/>
          <w:marRight w:val="0"/>
          <w:marTop w:val="0"/>
          <w:marBottom w:val="0"/>
          <w:divBdr>
            <w:top w:val="none" w:sz="0" w:space="0" w:color="auto"/>
            <w:left w:val="none" w:sz="0" w:space="0" w:color="auto"/>
            <w:bottom w:val="none" w:sz="0" w:space="0" w:color="auto"/>
            <w:right w:val="none" w:sz="0" w:space="0" w:color="auto"/>
          </w:divBdr>
          <w:divsChild>
            <w:div w:id="15186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conomist.com/lea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2020-07-16T20:23:00Z</dcterms:created>
  <dcterms:modified xsi:type="dcterms:W3CDTF">2020-07-17T15:21:00Z</dcterms:modified>
</cp:coreProperties>
</file>